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6B4A2" w14:textId="77777777" w:rsidR="00943CCE" w:rsidRPr="00C74327" w:rsidRDefault="0000000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В Арбитражный суд г. Москвы</w:t>
      </w:r>
    </w:p>
    <w:p w14:paraId="2EFC7C60" w14:textId="77777777" w:rsidR="00943CCE" w:rsidRPr="00C74327" w:rsidRDefault="0000000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Истец: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ООО «Альфа»</w:t>
      </w:r>
      <w:r w:rsidRPr="00C74327">
        <w:rPr>
          <w:lang w:val="ru-RU"/>
        </w:rPr>
        <w:br/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ИНН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7708623355 ОГРН 1234567893216</w:t>
      </w:r>
      <w:r w:rsidRPr="00C74327">
        <w:rPr>
          <w:lang w:val="ru-RU"/>
        </w:rPr>
        <w:br/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адрес:123456, г. Москва, ул. Михалковская, д. 20</w:t>
      </w:r>
      <w:r w:rsidRPr="00C74327">
        <w:rPr>
          <w:lang w:val="ru-RU"/>
        </w:rPr>
        <w:br/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телефон: 8 (499) 123-45-69</w:t>
      </w:r>
      <w:r w:rsidRPr="00C74327">
        <w:rPr>
          <w:lang w:val="ru-RU"/>
        </w:rPr>
        <w:br/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 электронной почты: </w:t>
      </w:r>
      <w:r>
        <w:rPr>
          <w:rFonts w:hAnsi="Times New Roman" w:cs="Times New Roman"/>
          <w:color w:val="000000"/>
          <w:sz w:val="24"/>
          <w:szCs w:val="24"/>
        </w:rPr>
        <w:t>info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r>
        <w:rPr>
          <w:rFonts w:hAnsi="Times New Roman" w:cs="Times New Roman"/>
          <w:color w:val="000000"/>
          <w:sz w:val="24"/>
          <w:szCs w:val="24"/>
        </w:rPr>
        <w:t>alfa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</w:p>
    <w:p w14:paraId="273C3A54" w14:textId="77777777" w:rsidR="00943CCE" w:rsidRPr="00C74327" w:rsidRDefault="0000000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Ответчик: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ООО «Торговая фирма "Гермес"»</w:t>
      </w:r>
      <w:r w:rsidRPr="00C74327">
        <w:rPr>
          <w:lang w:val="ru-RU"/>
        </w:rPr>
        <w:br/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ИНН 7707894560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ОГРН 1234567899876</w:t>
      </w:r>
      <w:r w:rsidRPr="00C74327">
        <w:rPr>
          <w:lang w:val="ru-RU"/>
        </w:rPr>
        <w:br/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адрес: 121147, г. Москва, ул. Лесная, д. 11</w:t>
      </w:r>
      <w:r w:rsidRPr="00C74327">
        <w:rPr>
          <w:lang w:val="ru-RU"/>
        </w:rPr>
        <w:br/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телефон: 8 (499) 987-65-43</w:t>
      </w:r>
      <w:r w:rsidRPr="00C74327">
        <w:rPr>
          <w:lang w:val="ru-RU"/>
        </w:rPr>
        <w:br/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 электронной почты: </w:t>
      </w:r>
      <w:r>
        <w:rPr>
          <w:rFonts w:hAnsi="Times New Roman" w:cs="Times New Roman"/>
          <w:color w:val="000000"/>
          <w:sz w:val="24"/>
          <w:szCs w:val="24"/>
        </w:rPr>
        <w:t>info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r>
        <w:rPr>
          <w:rFonts w:hAnsi="Times New Roman" w:cs="Times New Roman"/>
          <w:color w:val="000000"/>
          <w:sz w:val="24"/>
          <w:szCs w:val="24"/>
        </w:rPr>
        <w:t>germes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</w:p>
    <w:p w14:paraId="4C967EFC" w14:textId="77777777" w:rsidR="00943CCE" w:rsidRPr="00C74327" w:rsidRDefault="0000000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Госпошлина: 4 574 руб.</w:t>
      </w:r>
    </w:p>
    <w:p w14:paraId="4492548D" w14:textId="77777777" w:rsidR="00943CCE" w:rsidRPr="00C74327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3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ИСКОВОЕ ЗАЯВЛЕНИЕ</w:t>
      </w:r>
      <w:r w:rsidRPr="00C74327">
        <w:rPr>
          <w:lang w:val="ru-RU"/>
        </w:rPr>
        <w:br/>
      </w:r>
      <w:r w:rsidRPr="00C743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возврате суммы неосновательного обогащения</w:t>
      </w:r>
      <w:r w:rsidRPr="00C74327">
        <w:rPr>
          <w:lang w:val="ru-RU"/>
        </w:rPr>
        <w:br/>
      </w:r>
      <w:r w:rsidRPr="00C743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об уплате процентов за пользование</w:t>
      </w:r>
      <w:r w:rsidRPr="00C74327">
        <w:rPr>
          <w:lang w:val="ru-RU"/>
        </w:rPr>
        <w:br/>
      </w:r>
      <w:r w:rsidRPr="00C743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чужими денежными средствами</w:t>
      </w:r>
    </w:p>
    <w:p w14:paraId="3CC2783E" w14:textId="09CBDAB2" w:rsidR="00943CCE" w:rsidRPr="00C7432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13 ноября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74327" w:rsidRPr="00C74327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платежным поручением от 13 ноября </w:t>
      </w:r>
      <w:r w:rsidR="00C74327" w:rsidRPr="00C74327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 xml:space="preserve"> г. № 2255 истец ошибочно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перечислил на расчетный счет ответчика денежные средства в размере 118 000 (Сто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восемнадцать тысяч) руб. Никаких договорных отношений между ООО «Альфа» и ООО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«Торговая фирма "Гермес"» нет.</w:t>
      </w:r>
    </w:p>
    <w:p w14:paraId="0B8BC642" w14:textId="5A442726" w:rsidR="00943CCE" w:rsidRPr="00C7432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 xml:space="preserve">16 ноября </w:t>
      </w:r>
      <w:r w:rsidR="00C74327" w:rsidRPr="00C74327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истец направил ответчику письмо (исх. № 8), которым уведомил последнего об ошибочном перечислении денежных средств и попросил срочно их вернуть на расчетный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счет ООО «Альфа». Просьба была оставлена ответчиком без удовлетворения, что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подтверждается выписками из банковского счета истца в банке АКБ «Надежный» за период с 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 xml:space="preserve">ноября по 20 декабря </w:t>
      </w:r>
      <w:r w:rsidR="00C74327" w:rsidRPr="00C74327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0C417C64" w14:textId="77777777" w:rsidR="00943CCE" w:rsidRPr="00C7432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В силу пункта 1 статьи 1102 ГК лицо, которое без установленных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законом, иными правовыми актами или сделкой оснований приобрело или сберегло имущество (приобретатель) за счет другого лица (потерпевшего), обязано возвратить последнему неосновательно приобретенное или сбереженное имущество (неосновательное обогащение),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случаев, предусмотренных статьей 1109 ГК.</w:t>
      </w:r>
    </w:p>
    <w:p w14:paraId="474DB476" w14:textId="77777777" w:rsidR="00943CCE" w:rsidRPr="00C7432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Согласно пункту 2 статьи 1107 ГК на сумму неосновательного денежного обогащения подлежат начислению проценты за пользование чужими средствами (ст. 395) с того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времени, когда приобретатель узнал или должен был узнать о неосновательности получения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сбережения денежных средств.</w:t>
      </w:r>
    </w:p>
    <w:p w14:paraId="0B10EC2F" w14:textId="7002301A" w:rsidR="00943CCE" w:rsidRPr="00C7432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Временем, когда ответчик узнал или должен был узнать о неосновательности получения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денежных средств, следует считать день отражения операции по зачислению излишне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оплаченной суммы на расчетный счет ответчика в выписке из его банковского счета, то есть 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 xml:space="preserve">ноября </w:t>
      </w:r>
      <w:r w:rsidR="00C74327" w:rsidRPr="00C74327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года, что подтверждается справкой банка АКБ «Надежный» от 17 декабря </w:t>
      </w:r>
      <w:r w:rsidR="00C74327" w:rsidRPr="00C74327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</w:p>
    <w:p w14:paraId="23418E55" w14:textId="517CF254" w:rsidR="00943CCE" w:rsidRPr="00C7432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Сумма процентов за неправомерное пользование ответчиком чужими денежными средствами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с 13 ноября по 21 декабря </w:t>
      </w:r>
      <w:r w:rsidR="00C74327" w:rsidRPr="00C74327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составляет 1146 руб. 92 коп. (расчет прилагается).</w:t>
      </w:r>
    </w:p>
    <w:p w14:paraId="24FE22C1" w14:textId="77777777" w:rsidR="00943CCE" w:rsidRPr="00C7432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В связи с вышеизложенным, а также на основании статьи 395, пункта 1 статьи 1102 и пункта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статьи 1107 ГК и статей 4, 27, 125, 126 АПК прошу:</w:t>
      </w:r>
    </w:p>
    <w:p w14:paraId="448811B7" w14:textId="77777777" w:rsidR="00943CCE" w:rsidRPr="00C7432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1. Взыскать с ответчика сумму неосновательного обогащения в размере 118 000 (Сто</w:t>
      </w:r>
      <w:r w:rsidRPr="00C74327">
        <w:rPr>
          <w:lang w:val="ru-RU"/>
        </w:rPr>
        <w:br/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восемнадцать тысяч) руб.</w:t>
      </w:r>
    </w:p>
    <w:p w14:paraId="331C7DE3" w14:textId="045428DC" w:rsidR="00943CCE" w:rsidRPr="00C7432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2. Взыскать с ответчика сумму процентов за неправомерное пользование чужими денежными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 xml:space="preserve">средствами за период с 13 ноября по 21 декабря </w:t>
      </w:r>
      <w:r w:rsidR="00C74327" w:rsidRPr="00C74327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 размере 1146(Одна тысяча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сто сорок шесть) руб. 92 коп.</w:t>
      </w:r>
    </w:p>
    <w:p w14:paraId="67163039" w14:textId="77777777" w:rsidR="00943CCE" w:rsidRPr="00C7432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3. Возложить на ответчика обязанность по возмещению судебных расходов.</w:t>
      </w:r>
    </w:p>
    <w:p w14:paraId="5944F4D7" w14:textId="77777777" w:rsidR="00943CCE" w:rsidRPr="00C74327" w:rsidRDefault="00943C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571B8CB" w14:textId="77777777" w:rsidR="00943CCE" w:rsidRPr="00C7432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Приложения:</w:t>
      </w:r>
    </w:p>
    <w:p w14:paraId="36CB11AC" w14:textId="22B07638" w:rsidR="00943CCE" w:rsidRPr="00C7432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 xml:space="preserve">1. Платежное поручение от 13 ноября </w:t>
      </w:r>
      <w:r w:rsidR="00C74327" w:rsidRPr="00C74327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 xml:space="preserve"> г. № 2255 – на 1 стр.</w:t>
      </w:r>
    </w:p>
    <w:p w14:paraId="2771C9BB" w14:textId="235FCEA4" w:rsidR="00943CCE" w:rsidRPr="00C7432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 xml:space="preserve">2. Претензия от 16 ноября </w:t>
      </w:r>
      <w:r w:rsidR="00C74327" w:rsidRPr="00C74327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 xml:space="preserve"> г. № 8 и доказательства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вручения ООО «Торговая фирма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"Гермес"» – на 2 стр.</w:t>
      </w:r>
    </w:p>
    <w:p w14:paraId="5354C108" w14:textId="361BB51C" w:rsidR="00943CCE" w:rsidRPr="00C7432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3. Выписки из банковского счета ООО «Альфа»в банке АКБ «Надежный» за период с 16</w:t>
      </w:r>
      <w:r w:rsidRPr="00C74327">
        <w:rPr>
          <w:lang w:val="ru-RU"/>
        </w:rPr>
        <w:br/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 xml:space="preserve">ноября по 20 декабря </w:t>
      </w:r>
      <w:r w:rsidR="00C74327" w:rsidRPr="00C74327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 xml:space="preserve"> г. – на 35 стр.</w:t>
      </w:r>
    </w:p>
    <w:p w14:paraId="757E2F49" w14:textId="70B3FCED" w:rsidR="00943CCE" w:rsidRPr="00C7432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 xml:space="preserve">4. Справка банка АКБ «Надежный» от 17 декабря </w:t>
      </w:r>
      <w:r w:rsidR="00C74327" w:rsidRPr="00C74327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 xml:space="preserve"> г. – на 1 стр.</w:t>
      </w:r>
    </w:p>
    <w:p w14:paraId="04E90C7E" w14:textId="77777777" w:rsidR="00943CCE" w:rsidRPr="00C7432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5. Расчет суммы процентов за пользование чужими денежными средствами – на 1 стр.</w:t>
      </w:r>
    </w:p>
    <w:p w14:paraId="7B90F2BF" w14:textId="77777777" w:rsidR="00943CCE" w:rsidRPr="00C7432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6. Документы, подтверждающие направление ответчику копии искового заявления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приложенных к нему документов (почтовая квитанция, уведомление о вручении заказного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письма), – на 2 стр.</w:t>
      </w:r>
    </w:p>
    <w:p w14:paraId="02BD7357" w14:textId="77777777" w:rsidR="00943CCE" w:rsidRPr="00C7432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7. Документ, подтверждающий оплату государственной пошлины (платежное поручение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п.),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– на 1 стр.</w:t>
      </w:r>
    </w:p>
    <w:p w14:paraId="38FE7DF0" w14:textId="77777777" w:rsidR="00943CCE" w:rsidRPr="00C7432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8. Копия свидетельства о государственной регистрации – на 1 стр.</w:t>
      </w:r>
    </w:p>
    <w:p w14:paraId="163235E9" w14:textId="77777777" w:rsidR="00943CCE" w:rsidRPr="00C7432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9. Доверенность или иные документы, подтверждающие полномочия на подписание искового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заявления, – на 1 стр.</w:t>
      </w:r>
    </w:p>
    <w:p w14:paraId="1F4AEE55" w14:textId="77777777" w:rsidR="00943CCE" w:rsidRPr="00C7432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10. Выписки из ЕГРЮЛ с указанием сведений о местонахождении истца и ответчика – на 2 стр.</w:t>
      </w:r>
    </w:p>
    <w:p w14:paraId="18A5FFAF" w14:textId="77777777" w:rsidR="00943CCE" w:rsidRPr="00C74327" w:rsidRDefault="00943C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34E9705" w14:textId="10F813CC" w:rsidR="00943CCE" w:rsidRPr="00C7432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Дата подачи заявления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– «21»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74327" w:rsidRPr="00C74327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</w:p>
    <w:p w14:paraId="6904685D" w14:textId="77777777" w:rsidR="00943CCE" w:rsidRPr="00C74327" w:rsidRDefault="00943C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924B7E9" w14:textId="77777777" w:rsidR="00943CCE" w:rsidRPr="00C7432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Генеральный директор ООО «Альфа»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C74327">
        <w:rPr>
          <w:rFonts w:hAnsi="Times New Roman" w:cs="Times New Roman"/>
          <w:color w:val="000000"/>
          <w:sz w:val="24"/>
          <w:szCs w:val="24"/>
          <w:lang w:val="ru-RU"/>
        </w:rPr>
        <w:t>А.С. Глебова</w:t>
      </w:r>
    </w:p>
    <w:p w14:paraId="40B056B6" w14:textId="77777777" w:rsidR="00943CC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М.П.</w:t>
      </w:r>
    </w:p>
    <w:sectPr w:rsidR="00943CC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382786"/>
    <w:rsid w:val="004F7E17"/>
    <w:rsid w:val="005A05CE"/>
    <w:rsid w:val="00653AF6"/>
    <w:rsid w:val="00943CCE"/>
    <w:rsid w:val="00B73A5A"/>
    <w:rsid w:val="00C7432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77E1"/>
  <w15:docId w15:val="{58C2A9E5-74E8-B64C-A030-200AE231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584</Words>
  <Characters>3409</Characters>
  <Application>Microsoft Office Word</Application>
  <DocSecurity>0</DocSecurity>
  <Lines>76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Денис Покшан</cp:lastModifiedBy>
  <cp:revision>2</cp:revision>
  <dcterms:created xsi:type="dcterms:W3CDTF">2011-11-02T04:15:00Z</dcterms:created>
  <dcterms:modified xsi:type="dcterms:W3CDTF">2024-09-10T16:11:00Z</dcterms:modified>
  <cp:category/>
</cp:coreProperties>
</file>