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314E" w14:textId="77777777" w:rsidR="00202358" w:rsidRDefault="00202358">
      <w:pPr>
        <w:rPr>
          <w:rFonts w:hAnsi="Times New Roman" w:cs="Times New Roman"/>
          <w:color w:val="000000"/>
          <w:sz w:val="24"/>
          <w:szCs w:val="24"/>
        </w:rPr>
      </w:pPr>
    </w:p>
    <w:p w14:paraId="1D305C46"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 xml:space="preserve">ДОГОВОР КОМИССИИ № </w:t>
      </w:r>
      <w:r>
        <w:rPr>
          <w:rFonts w:hAnsi="Times New Roman" w:cs="Times New Roman"/>
          <w:color w:val="000000"/>
          <w:sz w:val="24"/>
          <w:szCs w:val="24"/>
        </w:rPr>
        <w:t>1</w:t>
      </w:r>
    </w:p>
    <w:tbl>
      <w:tblPr>
        <w:tblW w:w="0" w:type="auto"/>
        <w:tblCellMar>
          <w:top w:w="15" w:type="dxa"/>
          <w:left w:w="15" w:type="dxa"/>
          <w:bottom w:w="15" w:type="dxa"/>
          <w:right w:w="15" w:type="dxa"/>
        </w:tblCellMar>
        <w:tblLook w:val="0600" w:firstRow="0" w:lastRow="0" w:firstColumn="0" w:lastColumn="0" w:noHBand="1" w:noVBand="1"/>
      </w:tblPr>
      <w:tblGrid>
        <w:gridCol w:w="1145"/>
        <w:gridCol w:w="2044"/>
      </w:tblGrid>
      <w:tr w:rsidR="00202358" w14:paraId="02966545" w14:textId="77777777">
        <w:tc>
          <w:tcPr>
            <w:tcW w:w="0" w:type="auto"/>
            <w:tcMar>
              <w:top w:w="75" w:type="dxa"/>
              <w:left w:w="75" w:type="dxa"/>
              <w:bottom w:w="75" w:type="dxa"/>
              <w:right w:w="75" w:type="dxa"/>
            </w:tcMar>
          </w:tcPr>
          <w:p w14:paraId="6350A239" w14:textId="77777777" w:rsidR="00202358" w:rsidRDefault="00000000">
            <w:r>
              <w:rPr>
                <w:rFonts w:hAnsi="Times New Roman" w:cs="Times New Roman"/>
                <w:color w:val="000000"/>
                <w:sz w:val="24"/>
                <w:szCs w:val="24"/>
              </w:rPr>
              <w:t>г. Москва</w:t>
            </w:r>
          </w:p>
        </w:tc>
        <w:tc>
          <w:tcPr>
            <w:tcW w:w="0" w:type="auto"/>
            <w:tcMar>
              <w:top w:w="75" w:type="dxa"/>
              <w:left w:w="75" w:type="dxa"/>
              <w:bottom w:w="75" w:type="dxa"/>
              <w:right w:w="75" w:type="dxa"/>
            </w:tcMar>
          </w:tcPr>
          <w:p w14:paraId="276C58C6" w14:textId="2B23A236" w:rsidR="00202358" w:rsidRDefault="00000000">
            <w:r>
              <w:rPr>
                <w:rFonts w:hAnsi="Times New Roman" w:cs="Times New Roman"/>
                <w:color w:val="000000"/>
                <w:sz w:val="24"/>
                <w:szCs w:val="24"/>
              </w:rPr>
              <w:t>04 июня 20</w:t>
            </w:r>
            <w:r w:rsidR="0098023E">
              <w:rPr>
                <w:rFonts w:hAnsi="Times New Roman" w:cs="Times New Roman"/>
                <w:color w:val="000000"/>
                <w:sz w:val="24"/>
                <w:szCs w:val="24"/>
              </w:rPr>
              <w:t>25</w:t>
            </w:r>
            <w:r>
              <w:rPr>
                <w:rFonts w:hAnsi="Times New Roman" w:cs="Times New Roman"/>
                <w:color w:val="000000"/>
                <w:sz w:val="24"/>
                <w:szCs w:val="24"/>
              </w:rPr>
              <w:t xml:space="preserve"> года</w:t>
            </w:r>
          </w:p>
        </w:tc>
      </w:tr>
    </w:tbl>
    <w:p w14:paraId="5EB7CA87" w14:textId="77777777" w:rsidR="00202358" w:rsidRPr="0098023E" w:rsidRDefault="00000000">
      <w:pPr>
        <w:rPr>
          <w:rFonts w:hAnsi="Times New Roman" w:cs="Times New Roman"/>
          <w:color w:val="000000"/>
          <w:sz w:val="24"/>
          <w:szCs w:val="24"/>
          <w:lang w:val="ru-RU"/>
        </w:rPr>
      </w:pPr>
      <w:r w:rsidRPr="0098023E">
        <w:rPr>
          <w:rFonts w:hAnsi="Times New Roman" w:cs="Times New Roman"/>
          <w:color w:val="000000"/>
          <w:sz w:val="24"/>
          <w:szCs w:val="24"/>
          <w:lang w:val="ru-RU"/>
        </w:rPr>
        <w:t>Общество с ограниченной ответственностью «Альфа», именуемое в дальнейшем «Комитент», в лице генерального директора Александра Владимировича Львова, действующего</w:t>
      </w:r>
      <w:r>
        <w:rPr>
          <w:rFonts w:hAnsi="Times New Roman" w:cs="Times New Roman"/>
          <w:color w:val="000000"/>
          <w:sz w:val="24"/>
          <w:szCs w:val="24"/>
        </w:rPr>
        <w:t> </w:t>
      </w:r>
      <w:r w:rsidRPr="0098023E">
        <w:rPr>
          <w:rFonts w:hAnsi="Times New Roman" w:cs="Times New Roman"/>
          <w:color w:val="000000"/>
          <w:sz w:val="24"/>
          <w:szCs w:val="24"/>
          <w:lang w:val="ru-RU"/>
        </w:rPr>
        <w:t>на основании устава, с одной стороны и общество с ограниченной ответственностью</w:t>
      </w:r>
      <w:r>
        <w:rPr>
          <w:rFonts w:hAnsi="Times New Roman" w:cs="Times New Roman"/>
          <w:color w:val="000000"/>
          <w:sz w:val="24"/>
          <w:szCs w:val="24"/>
        </w:rPr>
        <w:t> </w:t>
      </w:r>
      <w:r w:rsidRPr="0098023E">
        <w:rPr>
          <w:rFonts w:hAnsi="Times New Roman" w:cs="Times New Roman"/>
          <w:color w:val="000000"/>
          <w:sz w:val="24"/>
          <w:szCs w:val="24"/>
          <w:lang w:val="ru-RU"/>
        </w:rPr>
        <w:t>«Запад», именуемое в дальнейшем «Комиссионер», в лице</w:t>
      </w:r>
      <w:r>
        <w:rPr>
          <w:rFonts w:hAnsi="Times New Roman" w:cs="Times New Roman"/>
          <w:color w:val="000000"/>
          <w:sz w:val="24"/>
          <w:szCs w:val="24"/>
        </w:rPr>
        <w:t> </w:t>
      </w:r>
      <w:r w:rsidRPr="0098023E">
        <w:rPr>
          <w:rFonts w:hAnsi="Times New Roman" w:cs="Times New Roman"/>
          <w:color w:val="000000"/>
          <w:sz w:val="24"/>
          <w:szCs w:val="24"/>
          <w:lang w:val="ru-RU"/>
        </w:rPr>
        <w:t>генерального директора Аллы</w:t>
      </w:r>
      <w:r>
        <w:rPr>
          <w:rFonts w:hAnsi="Times New Roman" w:cs="Times New Roman"/>
          <w:color w:val="000000"/>
          <w:sz w:val="24"/>
          <w:szCs w:val="24"/>
        </w:rPr>
        <w:t> </w:t>
      </w:r>
      <w:r w:rsidRPr="0098023E">
        <w:rPr>
          <w:rFonts w:hAnsi="Times New Roman" w:cs="Times New Roman"/>
          <w:color w:val="000000"/>
          <w:sz w:val="24"/>
          <w:szCs w:val="24"/>
          <w:lang w:val="ru-RU"/>
        </w:rPr>
        <w:t>Степановны Глебовой, действующей на основании устава, с другой стороны (далее по тексту –</w:t>
      </w:r>
      <w:r>
        <w:rPr>
          <w:rFonts w:hAnsi="Times New Roman" w:cs="Times New Roman"/>
          <w:color w:val="000000"/>
          <w:sz w:val="24"/>
          <w:szCs w:val="24"/>
        </w:rPr>
        <w:t> </w:t>
      </w:r>
      <w:r w:rsidRPr="0098023E">
        <w:rPr>
          <w:rFonts w:hAnsi="Times New Roman" w:cs="Times New Roman"/>
          <w:color w:val="000000"/>
          <w:sz w:val="24"/>
          <w:szCs w:val="24"/>
          <w:lang w:val="ru-RU"/>
        </w:rPr>
        <w:t>Стороны) заключили настоящий договор о нижеследующем.</w:t>
      </w:r>
    </w:p>
    <w:p w14:paraId="4BE17B4E" w14:textId="77777777" w:rsidR="00202358" w:rsidRPr="0098023E" w:rsidRDefault="00000000">
      <w:pPr>
        <w:jc w:val="center"/>
        <w:rPr>
          <w:rFonts w:hAnsi="Times New Roman" w:cs="Times New Roman"/>
          <w:color w:val="000000"/>
          <w:sz w:val="24"/>
          <w:szCs w:val="24"/>
          <w:lang w:val="ru-RU"/>
        </w:rPr>
      </w:pPr>
      <w:r w:rsidRPr="0098023E">
        <w:rPr>
          <w:rFonts w:hAnsi="Times New Roman" w:cs="Times New Roman"/>
          <w:b/>
          <w:bCs/>
          <w:color w:val="000000"/>
          <w:sz w:val="24"/>
          <w:szCs w:val="24"/>
          <w:lang w:val="ru-RU"/>
        </w:rPr>
        <w:t>1. ПРЕДМЕТ ДОГОВОРА</w:t>
      </w:r>
    </w:p>
    <w:p w14:paraId="24443D26" w14:textId="77777777" w:rsidR="00202358" w:rsidRPr="0098023E" w:rsidRDefault="00000000">
      <w:pPr>
        <w:rPr>
          <w:rFonts w:hAnsi="Times New Roman" w:cs="Times New Roman"/>
          <w:color w:val="000000"/>
          <w:sz w:val="24"/>
          <w:szCs w:val="24"/>
          <w:lang w:val="ru-RU"/>
        </w:rPr>
      </w:pPr>
      <w:r w:rsidRPr="0098023E">
        <w:rPr>
          <w:rFonts w:hAnsi="Times New Roman" w:cs="Times New Roman"/>
          <w:color w:val="000000"/>
          <w:sz w:val="24"/>
          <w:szCs w:val="24"/>
          <w:lang w:val="ru-RU"/>
        </w:rPr>
        <w:t>1.1. Комиссионер обязуется по поручению Комитента за вознаграждение совершить от своего</w:t>
      </w:r>
      <w:r>
        <w:rPr>
          <w:rFonts w:hAnsi="Times New Roman" w:cs="Times New Roman"/>
          <w:color w:val="000000"/>
          <w:sz w:val="24"/>
          <w:szCs w:val="24"/>
        </w:rPr>
        <w:t> </w:t>
      </w:r>
      <w:r w:rsidRPr="0098023E">
        <w:rPr>
          <w:rFonts w:hAnsi="Times New Roman" w:cs="Times New Roman"/>
          <w:color w:val="000000"/>
          <w:sz w:val="24"/>
          <w:szCs w:val="24"/>
          <w:lang w:val="ru-RU"/>
        </w:rPr>
        <w:t>имени, но за счет Комитента сделку (сделки), направленную на реализацию цемента</w:t>
      </w:r>
      <w:r>
        <w:rPr>
          <w:rFonts w:hAnsi="Times New Roman" w:cs="Times New Roman"/>
          <w:color w:val="000000"/>
          <w:sz w:val="24"/>
          <w:szCs w:val="24"/>
        </w:rPr>
        <w:t> </w:t>
      </w:r>
      <w:r w:rsidRPr="0098023E">
        <w:rPr>
          <w:rFonts w:hAnsi="Times New Roman" w:cs="Times New Roman"/>
          <w:color w:val="000000"/>
          <w:sz w:val="24"/>
          <w:szCs w:val="24"/>
          <w:lang w:val="ru-RU"/>
        </w:rPr>
        <w:t>(далее –</w:t>
      </w:r>
      <w:r>
        <w:rPr>
          <w:rFonts w:hAnsi="Times New Roman" w:cs="Times New Roman"/>
          <w:color w:val="000000"/>
          <w:sz w:val="24"/>
          <w:szCs w:val="24"/>
        </w:rPr>
        <w:t> </w:t>
      </w:r>
      <w:r w:rsidRPr="0098023E">
        <w:rPr>
          <w:rFonts w:hAnsi="Times New Roman" w:cs="Times New Roman"/>
          <w:color w:val="000000"/>
          <w:sz w:val="24"/>
          <w:szCs w:val="24"/>
          <w:lang w:val="ru-RU"/>
        </w:rPr>
        <w:t>товар) третьему лицу (покупателю), на условиях, предусмотренных в пункте 1.2 настоящего</w:t>
      </w:r>
      <w:r>
        <w:rPr>
          <w:rFonts w:hAnsi="Times New Roman" w:cs="Times New Roman"/>
          <w:color w:val="000000"/>
          <w:sz w:val="24"/>
          <w:szCs w:val="24"/>
        </w:rPr>
        <w:t> </w:t>
      </w:r>
      <w:r w:rsidRPr="0098023E">
        <w:rPr>
          <w:rFonts w:hAnsi="Times New Roman" w:cs="Times New Roman"/>
          <w:color w:val="000000"/>
          <w:sz w:val="24"/>
          <w:szCs w:val="24"/>
          <w:lang w:val="ru-RU"/>
        </w:rPr>
        <w:t>договора.</w:t>
      </w:r>
    </w:p>
    <w:p w14:paraId="68EA9E2A" w14:textId="77777777" w:rsidR="00202358" w:rsidRPr="0098023E" w:rsidRDefault="00000000">
      <w:pPr>
        <w:rPr>
          <w:rFonts w:hAnsi="Times New Roman" w:cs="Times New Roman"/>
          <w:color w:val="000000"/>
          <w:sz w:val="24"/>
          <w:szCs w:val="24"/>
          <w:lang w:val="ru-RU"/>
        </w:rPr>
      </w:pPr>
      <w:r w:rsidRPr="0098023E">
        <w:rPr>
          <w:rFonts w:hAnsi="Times New Roman" w:cs="Times New Roman"/>
          <w:color w:val="000000"/>
          <w:sz w:val="24"/>
          <w:szCs w:val="24"/>
          <w:lang w:val="ru-RU"/>
        </w:rPr>
        <w:t>1.2. Комиссионер должен совершить сделку (сделки) на следующих условиях:</w:t>
      </w:r>
    </w:p>
    <w:p w14:paraId="0BC2966A" w14:textId="77777777" w:rsidR="00202358" w:rsidRPr="0098023E" w:rsidRDefault="00000000">
      <w:pPr>
        <w:rPr>
          <w:rFonts w:hAnsi="Times New Roman" w:cs="Times New Roman"/>
          <w:color w:val="000000"/>
          <w:sz w:val="24"/>
          <w:szCs w:val="24"/>
          <w:lang w:val="ru-RU"/>
        </w:rPr>
      </w:pPr>
      <w:r w:rsidRPr="0098023E">
        <w:rPr>
          <w:rFonts w:hAnsi="Times New Roman" w:cs="Times New Roman"/>
          <w:color w:val="000000"/>
          <w:sz w:val="24"/>
          <w:szCs w:val="24"/>
          <w:lang w:val="ru-RU"/>
        </w:rPr>
        <w:t>1.2.1. Вид совершаемой сделки: договор купли-продажи (поставки) в соответствии с правилами</w:t>
      </w:r>
      <w:r>
        <w:rPr>
          <w:rFonts w:hAnsi="Times New Roman" w:cs="Times New Roman"/>
          <w:color w:val="000000"/>
          <w:sz w:val="24"/>
          <w:szCs w:val="24"/>
        </w:rPr>
        <w:t> </w:t>
      </w:r>
      <w:r w:rsidRPr="0098023E">
        <w:rPr>
          <w:rFonts w:hAnsi="Times New Roman" w:cs="Times New Roman"/>
          <w:color w:val="000000"/>
          <w:sz w:val="24"/>
          <w:szCs w:val="24"/>
          <w:lang w:val="ru-RU"/>
        </w:rPr>
        <w:t>параграфа 1 (параграфов 1,</w:t>
      </w:r>
      <w:r>
        <w:rPr>
          <w:rFonts w:hAnsi="Times New Roman" w:cs="Times New Roman"/>
          <w:color w:val="000000"/>
          <w:sz w:val="24"/>
          <w:szCs w:val="24"/>
        </w:rPr>
        <w:t> </w:t>
      </w:r>
      <w:r w:rsidRPr="0098023E">
        <w:rPr>
          <w:rFonts w:hAnsi="Times New Roman" w:cs="Times New Roman"/>
          <w:color w:val="000000"/>
          <w:sz w:val="24"/>
          <w:szCs w:val="24"/>
          <w:lang w:val="ru-RU"/>
        </w:rPr>
        <w:t>3) главы 30 ГК. По сделке приобретает права</w:t>
      </w:r>
      <w:r>
        <w:rPr>
          <w:rFonts w:hAnsi="Times New Roman" w:cs="Times New Roman"/>
          <w:color w:val="000000"/>
          <w:sz w:val="24"/>
          <w:szCs w:val="24"/>
        </w:rPr>
        <w:t> </w:t>
      </w:r>
      <w:r w:rsidRPr="0098023E">
        <w:rPr>
          <w:rFonts w:hAnsi="Times New Roman" w:cs="Times New Roman"/>
          <w:color w:val="000000"/>
          <w:sz w:val="24"/>
          <w:szCs w:val="24"/>
          <w:lang w:val="ru-RU"/>
        </w:rPr>
        <w:t>и становится обязанным Комиссионер, хотя бы Комитент и был назван в сделке или вступил с</w:t>
      </w:r>
      <w:r>
        <w:rPr>
          <w:rFonts w:hAnsi="Times New Roman" w:cs="Times New Roman"/>
          <w:color w:val="000000"/>
          <w:sz w:val="24"/>
          <w:szCs w:val="24"/>
        </w:rPr>
        <w:t> </w:t>
      </w:r>
      <w:r w:rsidRPr="0098023E">
        <w:rPr>
          <w:rFonts w:hAnsi="Times New Roman" w:cs="Times New Roman"/>
          <w:color w:val="000000"/>
          <w:sz w:val="24"/>
          <w:szCs w:val="24"/>
          <w:lang w:val="ru-RU"/>
        </w:rPr>
        <w:t>покупателем в непосредственные отношения по исполнению сделки.</w:t>
      </w:r>
    </w:p>
    <w:p w14:paraId="43111C3A" w14:textId="77777777" w:rsidR="00202358" w:rsidRPr="0098023E" w:rsidRDefault="00000000">
      <w:pPr>
        <w:rPr>
          <w:rFonts w:hAnsi="Times New Roman" w:cs="Times New Roman"/>
          <w:color w:val="000000"/>
          <w:sz w:val="24"/>
          <w:szCs w:val="24"/>
          <w:lang w:val="ru-RU"/>
        </w:rPr>
      </w:pPr>
      <w:r w:rsidRPr="0098023E">
        <w:rPr>
          <w:rFonts w:hAnsi="Times New Roman" w:cs="Times New Roman"/>
          <w:color w:val="000000"/>
          <w:sz w:val="24"/>
          <w:szCs w:val="24"/>
          <w:lang w:val="ru-RU"/>
        </w:rPr>
        <w:t>1.2.2. Реализуемый товар: 10</w:t>
      </w:r>
      <w:r>
        <w:rPr>
          <w:rFonts w:hAnsi="Times New Roman" w:cs="Times New Roman"/>
          <w:color w:val="000000"/>
          <w:sz w:val="24"/>
          <w:szCs w:val="24"/>
        </w:rPr>
        <w:t> </w:t>
      </w:r>
      <w:r w:rsidRPr="0098023E">
        <w:rPr>
          <w:rFonts w:hAnsi="Times New Roman" w:cs="Times New Roman"/>
          <w:color w:val="000000"/>
          <w:sz w:val="24"/>
          <w:szCs w:val="24"/>
          <w:lang w:val="ru-RU"/>
        </w:rPr>
        <w:t>000 (десять тысяч) тонн портландцемента марки 600 с</w:t>
      </w:r>
      <w:r w:rsidRPr="0098023E">
        <w:rPr>
          <w:lang w:val="ru-RU"/>
        </w:rPr>
        <w:br/>
      </w:r>
      <w:r w:rsidRPr="0098023E">
        <w:rPr>
          <w:rFonts w:hAnsi="Times New Roman" w:cs="Times New Roman"/>
          <w:color w:val="000000"/>
          <w:sz w:val="24"/>
          <w:szCs w:val="24"/>
          <w:lang w:val="ru-RU"/>
        </w:rPr>
        <w:t>массовой долей активных минеральных добавок до 5 процентов, быстротвердеющего,</w:t>
      </w:r>
      <w:r w:rsidRPr="0098023E">
        <w:rPr>
          <w:lang w:val="ru-RU"/>
        </w:rPr>
        <w:br/>
      </w:r>
      <w:r w:rsidRPr="0098023E">
        <w:rPr>
          <w:rFonts w:hAnsi="Times New Roman" w:cs="Times New Roman"/>
          <w:color w:val="000000"/>
          <w:sz w:val="24"/>
          <w:szCs w:val="24"/>
          <w:lang w:val="ru-RU"/>
        </w:rPr>
        <w:t>пластифицированного (ПЦ 600-Д5-Б-ПЛ ГОСТ 10178-85).</w:t>
      </w:r>
    </w:p>
    <w:p w14:paraId="0274ADFF" w14:textId="77777777" w:rsidR="00202358" w:rsidRPr="0098023E" w:rsidRDefault="00000000">
      <w:pPr>
        <w:rPr>
          <w:rFonts w:hAnsi="Times New Roman" w:cs="Times New Roman"/>
          <w:color w:val="000000"/>
          <w:sz w:val="24"/>
          <w:szCs w:val="24"/>
          <w:lang w:val="ru-RU"/>
        </w:rPr>
      </w:pPr>
      <w:r w:rsidRPr="0098023E">
        <w:rPr>
          <w:rFonts w:hAnsi="Times New Roman" w:cs="Times New Roman"/>
          <w:color w:val="000000"/>
          <w:sz w:val="24"/>
          <w:szCs w:val="24"/>
          <w:lang w:val="ru-RU"/>
        </w:rPr>
        <w:t>1.2.3. Минимальная цена товара: 10</w:t>
      </w:r>
      <w:r>
        <w:rPr>
          <w:rFonts w:hAnsi="Times New Roman" w:cs="Times New Roman"/>
          <w:color w:val="000000"/>
          <w:sz w:val="24"/>
          <w:szCs w:val="24"/>
        </w:rPr>
        <w:t> </w:t>
      </w:r>
      <w:r w:rsidRPr="0098023E">
        <w:rPr>
          <w:rFonts w:hAnsi="Times New Roman" w:cs="Times New Roman"/>
          <w:color w:val="000000"/>
          <w:sz w:val="24"/>
          <w:szCs w:val="24"/>
          <w:lang w:val="ru-RU"/>
        </w:rPr>
        <w:t>000</w:t>
      </w:r>
      <w:r>
        <w:rPr>
          <w:rFonts w:hAnsi="Times New Roman" w:cs="Times New Roman"/>
          <w:color w:val="000000"/>
          <w:sz w:val="24"/>
          <w:szCs w:val="24"/>
        </w:rPr>
        <w:t> </w:t>
      </w:r>
      <w:r w:rsidRPr="0098023E">
        <w:rPr>
          <w:rFonts w:hAnsi="Times New Roman" w:cs="Times New Roman"/>
          <w:color w:val="000000"/>
          <w:sz w:val="24"/>
          <w:szCs w:val="24"/>
          <w:lang w:val="ru-RU"/>
        </w:rPr>
        <w:t>000 (Десять миллионов) руб.</w:t>
      </w:r>
    </w:p>
    <w:p w14:paraId="5143C9B5" w14:textId="77777777" w:rsidR="00202358" w:rsidRDefault="00000000">
      <w:pPr>
        <w:rPr>
          <w:rFonts w:hAnsi="Times New Roman" w:cs="Times New Roman"/>
          <w:color w:val="000000"/>
          <w:sz w:val="24"/>
          <w:szCs w:val="24"/>
        </w:rPr>
      </w:pPr>
      <w:r w:rsidRPr="0098023E">
        <w:rPr>
          <w:rFonts w:hAnsi="Times New Roman" w:cs="Times New Roman"/>
          <w:color w:val="000000"/>
          <w:sz w:val="24"/>
          <w:szCs w:val="24"/>
          <w:lang w:val="ru-RU"/>
        </w:rPr>
        <w:t>1.2.4. Оплата товара осуществляется в течение 30 (тридцати) дней с момента совершения</w:t>
      </w:r>
      <w:r w:rsidRPr="0098023E">
        <w:rPr>
          <w:lang w:val="ru-RU"/>
        </w:rPr>
        <w:br/>
      </w:r>
      <w:r w:rsidRPr="0098023E">
        <w:rPr>
          <w:rFonts w:hAnsi="Times New Roman" w:cs="Times New Roman"/>
          <w:color w:val="000000"/>
          <w:sz w:val="24"/>
          <w:szCs w:val="24"/>
          <w:lang w:val="ru-RU"/>
        </w:rPr>
        <w:t xml:space="preserve">сделки. </w:t>
      </w:r>
      <w:r>
        <w:rPr>
          <w:rFonts w:hAnsi="Times New Roman" w:cs="Times New Roman"/>
          <w:color w:val="000000"/>
          <w:sz w:val="24"/>
          <w:szCs w:val="24"/>
        </w:rPr>
        <w:t>Расчеты с покупателем ведет Комиссионер.</w:t>
      </w:r>
    </w:p>
    <w:p w14:paraId="309DF5D4" w14:textId="77777777" w:rsidR="00202358" w:rsidRDefault="00000000">
      <w:pPr>
        <w:rPr>
          <w:rFonts w:hAnsi="Times New Roman" w:cs="Times New Roman"/>
          <w:color w:val="000000"/>
          <w:sz w:val="24"/>
          <w:szCs w:val="24"/>
        </w:rPr>
      </w:pPr>
      <w:r>
        <w:rPr>
          <w:rFonts w:hAnsi="Times New Roman" w:cs="Times New Roman"/>
          <w:color w:val="000000"/>
          <w:sz w:val="24"/>
          <w:szCs w:val="24"/>
        </w:rPr>
        <w:t>1.2.5. Товар покупателю передает Комиссионер. Передача товара осуществляется в течение 30 (тридцати) дней с момента совершения сделки путем доставки на склад покупателя.</w:t>
      </w:r>
    </w:p>
    <w:p w14:paraId="36ECA507"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2. ПРАВА И ОБЯЗАННОСТИ СТОРОН</w:t>
      </w:r>
    </w:p>
    <w:p w14:paraId="2F83BD4F" w14:textId="77777777" w:rsidR="00202358" w:rsidRDefault="00000000">
      <w:pPr>
        <w:rPr>
          <w:rFonts w:hAnsi="Times New Roman" w:cs="Times New Roman"/>
          <w:color w:val="000000"/>
          <w:sz w:val="24"/>
          <w:szCs w:val="24"/>
        </w:rPr>
      </w:pPr>
      <w:r>
        <w:rPr>
          <w:rFonts w:hAnsi="Times New Roman" w:cs="Times New Roman"/>
          <w:color w:val="000000"/>
          <w:sz w:val="24"/>
          <w:szCs w:val="24"/>
        </w:rPr>
        <w:t>2.1. Права и обязанности Комиссионера:</w:t>
      </w:r>
    </w:p>
    <w:p w14:paraId="6C024947" w14:textId="15260671" w:rsidR="00202358" w:rsidRDefault="00000000">
      <w:pPr>
        <w:rPr>
          <w:rFonts w:hAnsi="Times New Roman" w:cs="Times New Roman"/>
          <w:color w:val="000000"/>
          <w:sz w:val="24"/>
          <w:szCs w:val="24"/>
        </w:rPr>
      </w:pPr>
      <w:r>
        <w:rPr>
          <w:rFonts w:hAnsi="Times New Roman" w:cs="Times New Roman"/>
          <w:color w:val="000000"/>
          <w:sz w:val="24"/>
          <w:szCs w:val="24"/>
        </w:rPr>
        <w:t>2.1.1. Комиссионер обязан совершить с покупателем сделку (сделки), указанную в разделе 1 настоящего договора, в срок до 03 сентября 20</w:t>
      </w:r>
      <w:r w:rsidR="0098023E">
        <w:rPr>
          <w:rFonts w:hAnsi="Times New Roman" w:cs="Times New Roman"/>
          <w:color w:val="000000"/>
          <w:sz w:val="24"/>
          <w:szCs w:val="24"/>
        </w:rPr>
        <w:t>25</w:t>
      </w:r>
      <w:r>
        <w:rPr>
          <w:rFonts w:hAnsi="Times New Roman" w:cs="Times New Roman"/>
          <w:color w:val="000000"/>
          <w:sz w:val="24"/>
          <w:szCs w:val="24"/>
        </w:rPr>
        <w:t xml:space="preserve"> года.</w:t>
      </w:r>
    </w:p>
    <w:p w14:paraId="2EC210DF" w14:textId="77777777" w:rsidR="00202358" w:rsidRDefault="00000000">
      <w:pPr>
        <w:rPr>
          <w:rFonts w:hAnsi="Times New Roman" w:cs="Times New Roman"/>
          <w:color w:val="000000"/>
          <w:sz w:val="24"/>
          <w:szCs w:val="24"/>
        </w:rPr>
      </w:pPr>
      <w:r>
        <w:rPr>
          <w:rFonts w:hAnsi="Times New Roman" w:cs="Times New Roman"/>
          <w:color w:val="000000"/>
          <w:sz w:val="24"/>
          <w:szCs w:val="24"/>
        </w:rPr>
        <w:lastRenderedPageBreak/>
        <w:t>2.1.2. При совершении сделки с покупателем Комиссионер должен незамедлительно направить в адрес Комитента копию сделки (заключенного с покупателем договора).</w:t>
      </w:r>
    </w:p>
    <w:p w14:paraId="660DFA06" w14:textId="77777777" w:rsidR="00202358" w:rsidRDefault="00000000">
      <w:pPr>
        <w:rPr>
          <w:rFonts w:hAnsi="Times New Roman" w:cs="Times New Roman"/>
          <w:color w:val="000000"/>
          <w:sz w:val="24"/>
          <w:szCs w:val="24"/>
        </w:rPr>
      </w:pPr>
      <w:r>
        <w:rPr>
          <w:rFonts w:hAnsi="Times New Roman" w:cs="Times New Roman"/>
          <w:color w:val="000000"/>
          <w:sz w:val="24"/>
          <w:szCs w:val="24"/>
        </w:rPr>
        <w:t>2.1.3. При совершении сделки с покупателем или при прекращении настоящего договора до его исполнения в течение 10 (десяти) дней Комиссионер обязан представить Комитенту письменный отчет с приложением доказательств понесенных Комиссионером расходов.</w:t>
      </w:r>
    </w:p>
    <w:p w14:paraId="413DAF2B" w14:textId="77777777" w:rsidR="00202358" w:rsidRDefault="00000000">
      <w:pPr>
        <w:rPr>
          <w:rFonts w:hAnsi="Times New Roman" w:cs="Times New Roman"/>
          <w:color w:val="000000"/>
          <w:sz w:val="24"/>
          <w:szCs w:val="24"/>
        </w:rPr>
      </w:pPr>
      <w:r>
        <w:rPr>
          <w:rFonts w:hAnsi="Times New Roman" w:cs="Times New Roman"/>
          <w:color w:val="000000"/>
          <w:sz w:val="24"/>
          <w:szCs w:val="24"/>
        </w:rPr>
        <w:t>2.1.4. Комиссионер должен перечислить Комитенту денежные средства, полученные от</w:t>
      </w:r>
      <w:r>
        <w:br/>
      </w:r>
      <w:r>
        <w:rPr>
          <w:rFonts w:hAnsi="Times New Roman" w:cs="Times New Roman"/>
          <w:color w:val="000000"/>
          <w:sz w:val="24"/>
          <w:szCs w:val="24"/>
        </w:rPr>
        <w:t>покупателя в счет оплаты товара, в течение 5 (пяти) дней с момента их зачисления на</w:t>
      </w:r>
      <w:r>
        <w:br/>
      </w:r>
      <w:r>
        <w:rPr>
          <w:rFonts w:hAnsi="Times New Roman" w:cs="Times New Roman"/>
          <w:color w:val="000000"/>
          <w:sz w:val="24"/>
          <w:szCs w:val="24"/>
        </w:rPr>
        <w:t>расчетный счет Комиссионера.</w:t>
      </w:r>
    </w:p>
    <w:p w14:paraId="7675C92D" w14:textId="77777777" w:rsidR="00202358" w:rsidRDefault="00000000">
      <w:pPr>
        <w:rPr>
          <w:rFonts w:hAnsi="Times New Roman" w:cs="Times New Roman"/>
          <w:color w:val="000000"/>
          <w:sz w:val="24"/>
          <w:szCs w:val="24"/>
        </w:rPr>
      </w:pPr>
      <w:r>
        <w:rPr>
          <w:rFonts w:hAnsi="Times New Roman" w:cs="Times New Roman"/>
          <w:color w:val="000000"/>
          <w:sz w:val="24"/>
          <w:szCs w:val="24"/>
        </w:rPr>
        <w:t>2.1.5. Комиссионер вправе отступить от данных ему Комитентом указаний, если по</w:t>
      </w:r>
      <w:r>
        <w:br/>
      </w:r>
      <w:r>
        <w:rPr>
          <w:rFonts w:hAnsi="Times New Roman" w:cs="Times New Roman"/>
          <w:color w:val="000000"/>
          <w:sz w:val="24"/>
          <w:szCs w:val="24"/>
        </w:rPr>
        <w:t>обстоятельствам дела это необходимо в интересах Комитента и Комиссионер не мог предварительно запросить его мнение либо не получил своевременно ответа на свой запрос.</w:t>
      </w:r>
    </w:p>
    <w:p w14:paraId="1FB3CB45" w14:textId="77777777" w:rsidR="00202358" w:rsidRDefault="00000000">
      <w:pPr>
        <w:rPr>
          <w:rFonts w:hAnsi="Times New Roman" w:cs="Times New Roman"/>
          <w:color w:val="000000"/>
          <w:sz w:val="24"/>
          <w:szCs w:val="24"/>
        </w:rPr>
      </w:pPr>
      <w:r>
        <w:rPr>
          <w:rFonts w:hAnsi="Times New Roman" w:cs="Times New Roman"/>
          <w:color w:val="000000"/>
          <w:sz w:val="24"/>
          <w:szCs w:val="24"/>
        </w:rPr>
        <w:t>2.1.6. Комиссионер вправе в целях исполнения настоящего договора заключить договор субкомиссии с другим лицом (субкомиссионером), оставаясь ответственным за действия субкомиссионера перед Комитентом.</w:t>
      </w:r>
    </w:p>
    <w:p w14:paraId="4F89DC93" w14:textId="77777777" w:rsidR="00202358" w:rsidRDefault="00000000">
      <w:pPr>
        <w:rPr>
          <w:rFonts w:hAnsi="Times New Roman" w:cs="Times New Roman"/>
          <w:color w:val="000000"/>
          <w:sz w:val="24"/>
          <w:szCs w:val="24"/>
        </w:rPr>
      </w:pPr>
      <w:r>
        <w:rPr>
          <w:rFonts w:hAnsi="Times New Roman" w:cs="Times New Roman"/>
          <w:color w:val="000000"/>
          <w:sz w:val="24"/>
          <w:szCs w:val="24"/>
        </w:rPr>
        <w:t>2.2. Права и обязанности Комитента:</w:t>
      </w:r>
    </w:p>
    <w:p w14:paraId="76DFCA51" w14:textId="77777777" w:rsidR="00202358" w:rsidRDefault="00000000">
      <w:pPr>
        <w:rPr>
          <w:rFonts w:hAnsi="Times New Roman" w:cs="Times New Roman"/>
          <w:color w:val="000000"/>
          <w:sz w:val="24"/>
          <w:szCs w:val="24"/>
        </w:rPr>
      </w:pPr>
      <w:r>
        <w:rPr>
          <w:rFonts w:hAnsi="Times New Roman" w:cs="Times New Roman"/>
          <w:color w:val="000000"/>
          <w:sz w:val="24"/>
          <w:szCs w:val="24"/>
        </w:rPr>
        <w:t>2.2.1. Комитент обязан уплатить Комиссионеру вознаграждение по правилам, установленным в разделе 3 настоящего договора.</w:t>
      </w:r>
    </w:p>
    <w:p w14:paraId="02617A3E" w14:textId="77777777" w:rsidR="00202358" w:rsidRDefault="00000000">
      <w:pPr>
        <w:rPr>
          <w:rFonts w:hAnsi="Times New Roman" w:cs="Times New Roman"/>
          <w:color w:val="000000"/>
          <w:sz w:val="24"/>
          <w:szCs w:val="24"/>
        </w:rPr>
      </w:pPr>
      <w:r>
        <w:rPr>
          <w:rFonts w:hAnsi="Times New Roman" w:cs="Times New Roman"/>
          <w:color w:val="000000"/>
          <w:sz w:val="24"/>
          <w:szCs w:val="24"/>
        </w:rPr>
        <w:t>2.2.2. Комитент обязуется возместить Комиссионеру расходы, связанные с исполнением настоящего договора (в т. ч. расходы на передачу товара покупателю), в течение 15 (пятнадцати) дней со дня принятия отчета.</w:t>
      </w:r>
    </w:p>
    <w:p w14:paraId="709B56E4" w14:textId="77777777" w:rsidR="00202358" w:rsidRDefault="00000000">
      <w:pPr>
        <w:rPr>
          <w:rFonts w:hAnsi="Times New Roman" w:cs="Times New Roman"/>
          <w:color w:val="000000"/>
          <w:sz w:val="24"/>
          <w:szCs w:val="24"/>
        </w:rPr>
      </w:pPr>
      <w:r>
        <w:rPr>
          <w:rFonts w:hAnsi="Times New Roman" w:cs="Times New Roman"/>
          <w:color w:val="000000"/>
          <w:sz w:val="24"/>
          <w:szCs w:val="24"/>
        </w:rPr>
        <w:t>Расходы, понесенные Комиссионером при хранении товара, не возмещаются.</w:t>
      </w:r>
    </w:p>
    <w:p w14:paraId="126155C8" w14:textId="77777777" w:rsidR="00202358" w:rsidRDefault="00000000">
      <w:pPr>
        <w:rPr>
          <w:rFonts w:hAnsi="Times New Roman" w:cs="Times New Roman"/>
          <w:color w:val="000000"/>
          <w:sz w:val="24"/>
          <w:szCs w:val="24"/>
        </w:rPr>
      </w:pPr>
      <w:r>
        <w:rPr>
          <w:rFonts w:hAnsi="Times New Roman" w:cs="Times New Roman"/>
          <w:color w:val="000000"/>
          <w:sz w:val="24"/>
          <w:szCs w:val="24"/>
        </w:rPr>
        <w:t>2.2.3. Комитент должен рассмотреть и подписать отчет Комиссионера, а при возникновении возражений известить его об этом в течение 20 (двадцати) дней со дня получения отчета. При неизвещении Комиссионера в указанный срок о наличии возражений отчет считается принятым.</w:t>
      </w:r>
    </w:p>
    <w:p w14:paraId="3B2481BE" w14:textId="77777777" w:rsidR="00202358" w:rsidRDefault="00000000">
      <w:pPr>
        <w:rPr>
          <w:rFonts w:hAnsi="Times New Roman" w:cs="Times New Roman"/>
          <w:color w:val="000000"/>
          <w:sz w:val="24"/>
          <w:szCs w:val="24"/>
        </w:rPr>
      </w:pPr>
      <w:r>
        <w:rPr>
          <w:rFonts w:hAnsi="Times New Roman" w:cs="Times New Roman"/>
          <w:color w:val="000000"/>
          <w:sz w:val="24"/>
          <w:szCs w:val="24"/>
        </w:rPr>
        <w:t>2.2.4. Если настоящий договор будет прекращен до того, как комиссионное поручение будет исполнено полностью, то Комитент обязан возместить Комиссионеру понесенные при исполнении поручения издержки, а также уплатить ему вознаграждение соразмерно совершенным им действиям. Это правило не применяется к исполнению Комиссионером поручения после того, как он узнал или должен был узнать о прекращении действия договора.</w:t>
      </w:r>
    </w:p>
    <w:p w14:paraId="029236AF" w14:textId="77777777" w:rsidR="00202358" w:rsidRDefault="00000000">
      <w:pPr>
        <w:rPr>
          <w:rFonts w:hAnsi="Times New Roman" w:cs="Times New Roman"/>
          <w:color w:val="000000"/>
          <w:sz w:val="24"/>
          <w:szCs w:val="24"/>
        </w:rPr>
      </w:pPr>
      <w:r>
        <w:rPr>
          <w:rFonts w:hAnsi="Times New Roman" w:cs="Times New Roman"/>
          <w:color w:val="000000"/>
          <w:sz w:val="24"/>
          <w:szCs w:val="24"/>
        </w:rPr>
        <w:t>2.2.5. Комитент должен передать товар Комиссионеру в течение 5 (пяти) дней с момента</w:t>
      </w:r>
      <w:r>
        <w:br/>
      </w:r>
      <w:r>
        <w:rPr>
          <w:rFonts w:hAnsi="Times New Roman" w:cs="Times New Roman"/>
          <w:color w:val="000000"/>
          <w:sz w:val="24"/>
          <w:szCs w:val="24"/>
        </w:rPr>
        <w:t>заключения настоящего договора. Передача товара осуществляется путем выборки в месте нахождения Комитента по адресу: г. Москва, ул. Михалковская, д. 20.</w:t>
      </w:r>
    </w:p>
    <w:p w14:paraId="3E489730"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3. КОМИССИОННОЕ ВОЗНАГРАЖДЕНИЕ И ПОРЯДОК РАСЧЕТОВ</w:t>
      </w:r>
    </w:p>
    <w:p w14:paraId="01DCEE73" w14:textId="77777777" w:rsidR="00202358" w:rsidRDefault="00000000">
      <w:pPr>
        <w:rPr>
          <w:rFonts w:hAnsi="Times New Roman" w:cs="Times New Roman"/>
          <w:color w:val="000000"/>
          <w:sz w:val="24"/>
          <w:szCs w:val="24"/>
        </w:rPr>
      </w:pPr>
      <w:r>
        <w:rPr>
          <w:rFonts w:hAnsi="Times New Roman" w:cs="Times New Roman"/>
          <w:color w:val="000000"/>
          <w:sz w:val="24"/>
          <w:szCs w:val="24"/>
        </w:rPr>
        <w:lastRenderedPageBreak/>
        <w:t>3.1. Комиссионное вознаграждение по настоящему договору составляет5 процентов от суммы сделки, совершенной в интересах Комитента.</w:t>
      </w:r>
    </w:p>
    <w:p w14:paraId="13B46C60" w14:textId="77777777" w:rsidR="00202358" w:rsidRDefault="00000000">
      <w:pPr>
        <w:rPr>
          <w:rFonts w:hAnsi="Times New Roman" w:cs="Times New Roman"/>
          <w:color w:val="000000"/>
          <w:sz w:val="24"/>
          <w:szCs w:val="24"/>
        </w:rPr>
      </w:pPr>
      <w:r>
        <w:rPr>
          <w:rFonts w:hAnsi="Times New Roman" w:cs="Times New Roman"/>
          <w:color w:val="000000"/>
          <w:sz w:val="24"/>
          <w:szCs w:val="24"/>
        </w:rPr>
        <w:t>3.2. Комиссионер самостоятельно рассчитывает и удерживает сумму вознаграждения из денежных средств, поступивших от покупателя.</w:t>
      </w:r>
    </w:p>
    <w:p w14:paraId="0BAE5401" w14:textId="77777777" w:rsidR="00202358" w:rsidRDefault="00000000">
      <w:pPr>
        <w:rPr>
          <w:rFonts w:hAnsi="Times New Roman" w:cs="Times New Roman"/>
          <w:color w:val="000000"/>
          <w:sz w:val="24"/>
          <w:szCs w:val="24"/>
        </w:rPr>
      </w:pPr>
      <w:r>
        <w:rPr>
          <w:rFonts w:hAnsi="Times New Roman" w:cs="Times New Roman"/>
          <w:color w:val="000000"/>
          <w:sz w:val="24"/>
          <w:szCs w:val="24"/>
        </w:rPr>
        <w:t>3.3. В случае если цена, по которой Комиссионер продаст товар покупателю (т. е. цена по сделке, совершенной во исполнение настоящего договора), окажется выше цены товара, указанной в пункте 1.2.3 настоящего договора, денежные средства, представляющие собой разницу между этими ценами (дополнительная выгода), делятся между Сторонами следующим образом: 70 процентов причитается Комитенту, 30 процентов – Комиссионеру.</w:t>
      </w:r>
    </w:p>
    <w:p w14:paraId="39D96C87"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4. ОТВЕТСТВЕННОСТЬ СТОРОН, ФОРС-МАЖОР</w:t>
      </w:r>
    </w:p>
    <w:p w14:paraId="6525396D" w14:textId="77777777" w:rsidR="00202358" w:rsidRDefault="00000000">
      <w:pPr>
        <w:rPr>
          <w:rFonts w:hAnsi="Times New Roman" w:cs="Times New Roman"/>
          <w:color w:val="000000"/>
          <w:sz w:val="24"/>
          <w:szCs w:val="24"/>
        </w:rPr>
      </w:pPr>
      <w:r>
        <w:rPr>
          <w:rFonts w:hAnsi="Times New Roman" w:cs="Times New Roman"/>
          <w:color w:val="000000"/>
          <w:sz w:val="24"/>
          <w:szCs w:val="24"/>
        </w:rPr>
        <w:t>4.1. В случае неисполнения Комиссионером комиссионного поручения в срок, установленный в пункте 2.1.1 настоящего договора, Комиссионер уплачивает неустойку в размере 0,05 процента от суммы комиссионного вознаграждения за каждый день просрочки.</w:t>
      </w:r>
    </w:p>
    <w:p w14:paraId="60190840" w14:textId="77777777" w:rsidR="00202358" w:rsidRDefault="00000000">
      <w:pPr>
        <w:rPr>
          <w:rFonts w:hAnsi="Times New Roman" w:cs="Times New Roman"/>
          <w:color w:val="000000"/>
          <w:sz w:val="24"/>
          <w:szCs w:val="24"/>
        </w:rPr>
      </w:pPr>
      <w:r>
        <w:rPr>
          <w:rFonts w:hAnsi="Times New Roman" w:cs="Times New Roman"/>
          <w:color w:val="000000"/>
          <w:sz w:val="24"/>
          <w:szCs w:val="24"/>
        </w:rPr>
        <w:t>4.2. Комиссионер не несет ответственности, если сделка, совершенная во исполнение комиссионного поручения, не будет исполнена покупателем.</w:t>
      </w:r>
    </w:p>
    <w:p w14:paraId="3B5E708B" w14:textId="77777777" w:rsidR="00202358" w:rsidRDefault="00000000">
      <w:pPr>
        <w:rPr>
          <w:rFonts w:hAnsi="Times New Roman" w:cs="Times New Roman"/>
          <w:color w:val="000000"/>
          <w:sz w:val="24"/>
          <w:szCs w:val="24"/>
        </w:rPr>
      </w:pPr>
      <w:r>
        <w:rPr>
          <w:rFonts w:hAnsi="Times New Roman" w:cs="Times New Roman"/>
          <w:color w:val="000000"/>
          <w:sz w:val="24"/>
          <w:szCs w:val="24"/>
        </w:rPr>
        <w:t>4.3.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соответствующая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эпидемии и иные стихийные явления природы, война, военные действия, введение на соответствующей территории чрезвычайного или военного положения, изменение законодательства или иных нормативных</w:t>
      </w:r>
      <w:r>
        <w:br/>
      </w:r>
      <w:r>
        <w:rPr>
          <w:rFonts w:hAnsi="Times New Roman" w:cs="Times New Roman"/>
          <w:color w:val="000000"/>
          <w:sz w:val="24"/>
          <w:szCs w:val="24"/>
        </w:rPr>
        <w:t>актов, регулирующих необходимые условия контракта, иные события непредсказуемого характера, предотвратить которые имеющимися в распоряжении Сторон силами и средствами не представлялось возможным.</w:t>
      </w:r>
    </w:p>
    <w:p w14:paraId="3110508D"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5. РАЗРЕШЕНИЕ СПОРОВ</w:t>
      </w:r>
    </w:p>
    <w:p w14:paraId="59EEF2B5" w14:textId="77777777" w:rsidR="00202358" w:rsidRDefault="00000000">
      <w:pPr>
        <w:rPr>
          <w:rFonts w:hAnsi="Times New Roman" w:cs="Times New Roman"/>
          <w:color w:val="000000"/>
          <w:sz w:val="24"/>
          <w:szCs w:val="24"/>
        </w:rPr>
      </w:pPr>
      <w:r>
        <w:rPr>
          <w:rFonts w:hAnsi="Times New Roman" w:cs="Times New Roman"/>
          <w:color w:val="000000"/>
          <w:sz w:val="24"/>
          <w:szCs w:val="24"/>
        </w:rPr>
        <w:t>5.1. Стороны будут стремиться разрешать все споры и разногласия, которые могут возникнуть при исполнении договора, путем переговоров и консультаций.</w:t>
      </w:r>
    </w:p>
    <w:p w14:paraId="3EE20084" w14:textId="77777777" w:rsidR="00202358" w:rsidRDefault="00000000">
      <w:pPr>
        <w:rPr>
          <w:rFonts w:hAnsi="Times New Roman" w:cs="Times New Roman"/>
          <w:color w:val="000000"/>
          <w:sz w:val="24"/>
          <w:szCs w:val="24"/>
        </w:rPr>
      </w:pPr>
      <w:r>
        <w:rPr>
          <w:rFonts w:hAnsi="Times New Roman" w:cs="Times New Roman"/>
          <w:color w:val="000000"/>
          <w:sz w:val="24"/>
          <w:szCs w:val="24"/>
        </w:rPr>
        <w:t>5.2. Если указанные споры не могут быть разрешены путем переговоров, то они подлежат разрешению в соответствии с законодательством в Арбитражном суде г. Москвы .</w:t>
      </w:r>
    </w:p>
    <w:p w14:paraId="7F3A9DF8"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6. СРОК ДЕЙСТВИЯ ДОГОВОРА</w:t>
      </w:r>
    </w:p>
    <w:p w14:paraId="06CB2104" w14:textId="77777777" w:rsidR="00202358" w:rsidRDefault="00000000">
      <w:pPr>
        <w:rPr>
          <w:rFonts w:hAnsi="Times New Roman" w:cs="Times New Roman"/>
          <w:color w:val="000000"/>
          <w:sz w:val="24"/>
          <w:szCs w:val="24"/>
        </w:rPr>
      </w:pPr>
      <w:r>
        <w:rPr>
          <w:rFonts w:hAnsi="Times New Roman" w:cs="Times New Roman"/>
          <w:color w:val="000000"/>
          <w:sz w:val="24"/>
          <w:szCs w:val="24"/>
        </w:rPr>
        <w:t>6.1. Настоящий договор вступает в силу с момента его подписания Сторонами и действует до полного выполнения Сторонами своих обязательств по нему.</w:t>
      </w:r>
    </w:p>
    <w:p w14:paraId="39BE5BEA" w14:textId="77777777" w:rsidR="00202358" w:rsidRDefault="00000000">
      <w:pPr>
        <w:rPr>
          <w:rFonts w:hAnsi="Times New Roman" w:cs="Times New Roman"/>
          <w:color w:val="000000"/>
          <w:sz w:val="24"/>
          <w:szCs w:val="24"/>
        </w:rPr>
      </w:pPr>
      <w:r>
        <w:rPr>
          <w:rFonts w:hAnsi="Times New Roman" w:cs="Times New Roman"/>
          <w:color w:val="000000"/>
          <w:sz w:val="24"/>
          <w:szCs w:val="24"/>
        </w:rPr>
        <w:lastRenderedPageBreak/>
        <w:t>6.2. Договор может быть досрочно расторгнут путем одностороннего отказа любой из Сторон от его исполнения. При этом Сторона, отказывающаяся от исполнения договора, обязана письменно известить об этом другую Сторону не позднее чем за 35 дней.</w:t>
      </w:r>
    </w:p>
    <w:p w14:paraId="56D8E218"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7. ЗАКЛЮЧИТЕЛЬНЫЕ ПОЛОЖЕНИЯ</w:t>
      </w:r>
    </w:p>
    <w:p w14:paraId="59669480" w14:textId="77777777" w:rsidR="00202358" w:rsidRDefault="00000000">
      <w:pPr>
        <w:rPr>
          <w:rFonts w:hAnsi="Times New Roman" w:cs="Times New Roman"/>
          <w:color w:val="000000"/>
          <w:sz w:val="24"/>
          <w:szCs w:val="24"/>
        </w:rPr>
      </w:pPr>
      <w:r>
        <w:rPr>
          <w:rFonts w:hAnsi="Times New Roman" w:cs="Times New Roman"/>
          <w:color w:val="000000"/>
          <w:sz w:val="24"/>
          <w:szCs w:val="24"/>
        </w:rPr>
        <w:t>7.1. 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представителями Сторон.</w:t>
      </w:r>
    </w:p>
    <w:p w14:paraId="4F5BCDE9" w14:textId="77777777" w:rsidR="00202358" w:rsidRDefault="00000000">
      <w:pPr>
        <w:rPr>
          <w:rFonts w:hAnsi="Times New Roman" w:cs="Times New Roman"/>
          <w:color w:val="000000"/>
          <w:sz w:val="24"/>
          <w:szCs w:val="24"/>
        </w:rPr>
      </w:pPr>
      <w:r>
        <w:rPr>
          <w:rFonts w:hAnsi="Times New Roman" w:cs="Times New Roman"/>
          <w:color w:val="000000"/>
          <w:sz w:val="24"/>
          <w:szCs w:val="24"/>
        </w:rPr>
        <w:t>7.2. Вся предоставляемая Сторонами друг другу техническая, финансовая, коммерческая и иная информация, связанная с выполнением настоящего договора, считается конфиденциальной. Стороны настоящего договора вправе раскрывать вышеуказанную информацию иным лицам в случае привлечения их к выполнению обязательств, вытекающих из договора.</w:t>
      </w:r>
    </w:p>
    <w:p w14:paraId="0FF75491" w14:textId="77777777" w:rsidR="00202358" w:rsidRDefault="00000000">
      <w:pPr>
        <w:rPr>
          <w:rFonts w:hAnsi="Times New Roman" w:cs="Times New Roman"/>
          <w:color w:val="000000"/>
          <w:sz w:val="24"/>
          <w:szCs w:val="24"/>
        </w:rPr>
      </w:pPr>
      <w:r>
        <w:rPr>
          <w:rFonts w:hAnsi="Times New Roman" w:cs="Times New Roman"/>
          <w:color w:val="000000"/>
          <w:sz w:val="24"/>
          <w:szCs w:val="24"/>
        </w:rPr>
        <w:t>7.3. В вопросах, не урегулированных договором, Стороны руководствуются действующим законодательством.</w:t>
      </w:r>
    </w:p>
    <w:p w14:paraId="1E73E7E4" w14:textId="77777777" w:rsidR="00202358" w:rsidRDefault="00000000">
      <w:pPr>
        <w:jc w:val="center"/>
        <w:rPr>
          <w:rFonts w:hAnsi="Times New Roman" w:cs="Times New Roman"/>
          <w:color w:val="000000"/>
          <w:sz w:val="24"/>
          <w:szCs w:val="24"/>
        </w:rPr>
      </w:pPr>
      <w:r>
        <w:rPr>
          <w:rFonts w:hAnsi="Times New Roman" w:cs="Times New Roman"/>
          <w:b/>
          <w:bCs/>
          <w:color w:val="000000"/>
          <w:sz w:val="24"/>
          <w:szCs w:val="24"/>
        </w:rPr>
        <w:t>8. АДРЕСА, РЕКВИЗИТЫ И ПОДПИСИ СТОРОН</w:t>
      </w:r>
    </w:p>
    <w:tbl>
      <w:tblPr>
        <w:tblW w:w="0" w:type="auto"/>
        <w:tblCellMar>
          <w:top w:w="15" w:type="dxa"/>
          <w:left w:w="15" w:type="dxa"/>
          <w:bottom w:w="15" w:type="dxa"/>
          <w:right w:w="15" w:type="dxa"/>
        </w:tblCellMar>
        <w:tblLook w:val="0600" w:firstRow="0" w:lastRow="0" w:firstColumn="0" w:lastColumn="0" w:noHBand="1" w:noVBand="1"/>
      </w:tblPr>
      <w:tblGrid>
        <w:gridCol w:w="2904"/>
        <w:gridCol w:w="3034"/>
      </w:tblGrid>
      <w:tr w:rsidR="00202358" w14:paraId="734FF8ED" w14:textId="77777777">
        <w:tc>
          <w:tcPr>
            <w:tcW w:w="0" w:type="auto"/>
            <w:tcMar>
              <w:top w:w="75" w:type="dxa"/>
              <w:left w:w="75" w:type="dxa"/>
              <w:bottom w:w="75" w:type="dxa"/>
              <w:right w:w="75" w:type="dxa"/>
            </w:tcMar>
          </w:tcPr>
          <w:p w14:paraId="5F93C58E" w14:textId="77777777" w:rsidR="00202358" w:rsidRDefault="00000000">
            <w:pPr>
              <w:rPr>
                <w:rFonts w:hAnsi="Times New Roman" w:cs="Times New Roman"/>
                <w:color w:val="000000"/>
                <w:sz w:val="24"/>
                <w:szCs w:val="24"/>
              </w:rPr>
            </w:pPr>
            <w:r>
              <w:rPr>
                <w:rFonts w:hAnsi="Times New Roman" w:cs="Times New Roman"/>
                <w:color w:val="000000"/>
                <w:sz w:val="24"/>
                <w:szCs w:val="24"/>
              </w:rPr>
              <w:t>Комитент:</w:t>
            </w:r>
          </w:p>
          <w:p w14:paraId="430ECD79" w14:textId="77777777" w:rsidR="00202358" w:rsidRDefault="00000000">
            <w:pPr>
              <w:rPr>
                <w:rFonts w:hAnsi="Times New Roman" w:cs="Times New Roman"/>
                <w:color w:val="000000"/>
                <w:sz w:val="24"/>
                <w:szCs w:val="24"/>
              </w:rPr>
            </w:pPr>
            <w:r>
              <w:rPr>
                <w:rFonts w:hAnsi="Times New Roman" w:cs="Times New Roman"/>
                <w:color w:val="000000"/>
                <w:sz w:val="24"/>
                <w:szCs w:val="24"/>
              </w:rPr>
              <w:t>ООО «Альфа»</w:t>
            </w:r>
            <w:r>
              <w:br/>
            </w:r>
            <w:r>
              <w:rPr>
                <w:rFonts w:hAnsi="Times New Roman" w:cs="Times New Roman"/>
                <w:color w:val="000000"/>
                <w:sz w:val="24"/>
                <w:szCs w:val="24"/>
              </w:rPr>
              <w:t>Адрес: 125008, г. Москва,</w:t>
            </w:r>
            <w:r>
              <w:br/>
            </w:r>
            <w:r>
              <w:rPr>
                <w:rFonts w:hAnsi="Times New Roman" w:cs="Times New Roman"/>
                <w:color w:val="000000"/>
                <w:sz w:val="24"/>
                <w:szCs w:val="24"/>
              </w:rPr>
              <w:t>ул. Михалковская, д. 20</w:t>
            </w:r>
            <w:r>
              <w:br/>
            </w:r>
            <w:r>
              <w:rPr>
                <w:rFonts w:hAnsi="Times New Roman" w:cs="Times New Roman"/>
                <w:color w:val="000000"/>
                <w:sz w:val="24"/>
                <w:szCs w:val="24"/>
              </w:rPr>
              <w:t>ИНН 7708123456</w:t>
            </w:r>
            <w:r>
              <w:br/>
            </w:r>
            <w:r>
              <w:rPr>
                <w:rFonts w:hAnsi="Times New Roman" w:cs="Times New Roman"/>
                <w:color w:val="000000"/>
                <w:sz w:val="24"/>
                <w:szCs w:val="24"/>
              </w:rPr>
              <w:t>КПП 770801001</w:t>
            </w:r>
            <w:r>
              <w:br/>
            </w:r>
            <w:r>
              <w:rPr>
                <w:rFonts w:hAnsi="Times New Roman" w:cs="Times New Roman"/>
                <w:color w:val="000000"/>
                <w:sz w:val="24"/>
                <w:szCs w:val="24"/>
              </w:rPr>
              <w:t>р/с 40702810400000001111</w:t>
            </w:r>
            <w:r>
              <w:br/>
            </w:r>
            <w:r>
              <w:rPr>
                <w:rFonts w:hAnsi="Times New Roman" w:cs="Times New Roman"/>
                <w:color w:val="000000"/>
                <w:sz w:val="24"/>
                <w:szCs w:val="24"/>
              </w:rPr>
              <w:t>в АКБ «Надежный»</w:t>
            </w:r>
            <w:r>
              <w:br/>
            </w:r>
            <w:r>
              <w:rPr>
                <w:rFonts w:hAnsi="Times New Roman" w:cs="Times New Roman"/>
                <w:color w:val="000000"/>
                <w:sz w:val="24"/>
                <w:szCs w:val="24"/>
              </w:rPr>
              <w:t>к/с 30101810400000000222</w:t>
            </w:r>
            <w:r>
              <w:br/>
            </w:r>
            <w:r>
              <w:rPr>
                <w:rFonts w:hAnsi="Times New Roman" w:cs="Times New Roman"/>
                <w:color w:val="000000"/>
                <w:sz w:val="24"/>
                <w:szCs w:val="24"/>
              </w:rPr>
              <w:t>БИК 044583222</w:t>
            </w:r>
          </w:p>
        </w:tc>
        <w:tc>
          <w:tcPr>
            <w:tcW w:w="0" w:type="auto"/>
            <w:tcMar>
              <w:top w:w="75" w:type="dxa"/>
              <w:left w:w="75" w:type="dxa"/>
              <w:bottom w:w="75" w:type="dxa"/>
              <w:right w:w="75" w:type="dxa"/>
            </w:tcMar>
          </w:tcPr>
          <w:p w14:paraId="29ED8296" w14:textId="77777777" w:rsidR="00202358" w:rsidRDefault="00000000">
            <w:pPr>
              <w:rPr>
                <w:rFonts w:hAnsi="Times New Roman" w:cs="Times New Roman"/>
                <w:color w:val="000000"/>
                <w:sz w:val="24"/>
                <w:szCs w:val="24"/>
              </w:rPr>
            </w:pPr>
            <w:r>
              <w:rPr>
                <w:rFonts w:hAnsi="Times New Roman" w:cs="Times New Roman"/>
                <w:color w:val="000000"/>
                <w:sz w:val="24"/>
                <w:szCs w:val="24"/>
              </w:rPr>
              <w:t>Комиссионер:</w:t>
            </w:r>
          </w:p>
          <w:p w14:paraId="17B76FFD" w14:textId="77777777" w:rsidR="00202358" w:rsidRDefault="00000000">
            <w:pPr>
              <w:rPr>
                <w:rFonts w:hAnsi="Times New Roman" w:cs="Times New Roman"/>
                <w:color w:val="000000"/>
                <w:sz w:val="24"/>
                <w:szCs w:val="24"/>
              </w:rPr>
            </w:pPr>
            <w:r>
              <w:rPr>
                <w:rFonts w:hAnsi="Times New Roman" w:cs="Times New Roman"/>
                <w:color w:val="000000"/>
                <w:sz w:val="24"/>
                <w:szCs w:val="24"/>
              </w:rPr>
              <w:t>ООО «Запад»</w:t>
            </w:r>
            <w:r>
              <w:br/>
            </w:r>
            <w:r>
              <w:rPr>
                <w:rFonts w:hAnsi="Times New Roman" w:cs="Times New Roman"/>
                <w:color w:val="000000"/>
                <w:sz w:val="24"/>
                <w:szCs w:val="24"/>
              </w:rPr>
              <w:t>Адрес: 214000, г. Смоленск,</w:t>
            </w:r>
            <w:r>
              <w:br/>
            </w:r>
            <w:r>
              <w:rPr>
                <w:rFonts w:hAnsi="Times New Roman" w:cs="Times New Roman"/>
                <w:color w:val="000000"/>
                <w:sz w:val="24"/>
                <w:szCs w:val="24"/>
              </w:rPr>
              <w:t>ул. Сибирская, д. 81</w:t>
            </w:r>
            <w:r>
              <w:br/>
            </w:r>
            <w:r>
              <w:rPr>
                <w:rFonts w:hAnsi="Times New Roman" w:cs="Times New Roman"/>
                <w:color w:val="000000"/>
                <w:sz w:val="24"/>
                <w:szCs w:val="24"/>
              </w:rPr>
              <w:t>ИНН 6732000017</w:t>
            </w:r>
            <w:r>
              <w:br/>
            </w:r>
            <w:r>
              <w:rPr>
                <w:rFonts w:hAnsi="Times New Roman" w:cs="Times New Roman"/>
                <w:color w:val="000000"/>
                <w:sz w:val="24"/>
                <w:szCs w:val="24"/>
              </w:rPr>
              <w:t>КПП 673201001</w:t>
            </w:r>
            <w:r>
              <w:br/>
            </w:r>
            <w:r>
              <w:rPr>
                <w:rFonts w:hAnsi="Times New Roman" w:cs="Times New Roman"/>
                <w:color w:val="000000"/>
                <w:sz w:val="24"/>
                <w:szCs w:val="24"/>
              </w:rPr>
              <w:t>р/с 40702810400000001234</w:t>
            </w:r>
            <w:r>
              <w:br/>
            </w:r>
            <w:r>
              <w:rPr>
                <w:rFonts w:hAnsi="Times New Roman" w:cs="Times New Roman"/>
                <w:color w:val="000000"/>
                <w:sz w:val="24"/>
                <w:szCs w:val="24"/>
              </w:rPr>
              <w:t>в АКБ «Надежный»</w:t>
            </w:r>
            <w:r>
              <w:br/>
            </w:r>
            <w:r>
              <w:rPr>
                <w:rFonts w:hAnsi="Times New Roman" w:cs="Times New Roman"/>
                <w:color w:val="000000"/>
                <w:sz w:val="24"/>
                <w:szCs w:val="24"/>
              </w:rPr>
              <w:t>к/с 30101810400000000123</w:t>
            </w:r>
            <w:r>
              <w:br/>
            </w:r>
            <w:r>
              <w:rPr>
                <w:rFonts w:hAnsi="Times New Roman" w:cs="Times New Roman"/>
                <w:color w:val="000000"/>
                <w:sz w:val="24"/>
                <w:szCs w:val="24"/>
              </w:rPr>
              <w:t>БИК 044585123</w:t>
            </w:r>
          </w:p>
        </w:tc>
      </w:tr>
      <w:tr w:rsidR="00202358" w14:paraId="481EFCA6" w14:textId="77777777">
        <w:tc>
          <w:tcPr>
            <w:tcW w:w="0" w:type="auto"/>
            <w:tcMar>
              <w:top w:w="75" w:type="dxa"/>
              <w:left w:w="75" w:type="dxa"/>
              <w:bottom w:w="75" w:type="dxa"/>
              <w:right w:w="75" w:type="dxa"/>
            </w:tcMar>
          </w:tcPr>
          <w:p w14:paraId="5E0D88E4" w14:textId="77777777" w:rsidR="00202358" w:rsidRDefault="00000000">
            <w:r>
              <w:rPr>
                <w:rFonts w:hAnsi="Times New Roman" w:cs="Times New Roman"/>
                <w:color w:val="000000"/>
                <w:sz w:val="24"/>
                <w:szCs w:val="24"/>
              </w:rPr>
              <w:t>__________А.В. Львов</w:t>
            </w:r>
          </w:p>
        </w:tc>
        <w:tc>
          <w:tcPr>
            <w:tcW w:w="0" w:type="auto"/>
            <w:tcMar>
              <w:top w:w="75" w:type="dxa"/>
              <w:left w:w="75" w:type="dxa"/>
              <w:bottom w:w="75" w:type="dxa"/>
              <w:right w:w="75" w:type="dxa"/>
            </w:tcMar>
          </w:tcPr>
          <w:p w14:paraId="48498924" w14:textId="77777777" w:rsidR="00202358" w:rsidRDefault="00000000">
            <w:r>
              <w:rPr>
                <w:rFonts w:hAnsi="Times New Roman" w:cs="Times New Roman"/>
                <w:color w:val="000000"/>
                <w:sz w:val="24"/>
                <w:szCs w:val="24"/>
              </w:rPr>
              <w:t>__________А.С. Глебова</w:t>
            </w:r>
          </w:p>
        </w:tc>
      </w:tr>
    </w:tbl>
    <w:p w14:paraId="67CF4C96" w14:textId="77777777" w:rsidR="00E14561" w:rsidRDefault="00E14561"/>
    <w:sectPr w:rsidR="00E1456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1CC4"/>
    <w:rsid w:val="00202358"/>
    <w:rsid w:val="002D33B1"/>
    <w:rsid w:val="002D3591"/>
    <w:rsid w:val="003514A0"/>
    <w:rsid w:val="004F7E17"/>
    <w:rsid w:val="005A05CE"/>
    <w:rsid w:val="00653AF6"/>
    <w:rsid w:val="0098023E"/>
    <w:rsid w:val="00B73A5A"/>
    <w:rsid w:val="00E14561"/>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73C2"/>
  <w15:docId w15:val="{826C556E-123B-2B49-89E1-E15904AA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1053</Words>
  <Characters>7213</Characters>
  <Application>Microsoft Office Word</Application>
  <DocSecurity>0</DocSecurity>
  <Lines>149</Lines>
  <Paragraphs>52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Денис Покшан</cp:lastModifiedBy>
  <cp:revision>2</cp:revision>
  <dcterms:created xsi:type="dcterms:W3CDTF">2011-11-02T04:15:00Z</dcterms:created>
  <dcterms:modified xsi:type="dcterms:W3CDTF">2024-09-20T12:24:00Z</dcterms:modified>
  <cp:category/>
</cp:coreProperties>
</file>